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9F" w:rsidRPr="00BD58A7" w:rsidRDefault="00772720" w:rsidP="00517C9F">
      <w:pPr>
        <w:widowControl/>
        <w:spacing w:line="375" w:lineRule="atLeast"/>
        <w:jc w:val="center"/>
        <w:rPr>
          <w:rFonts w:ascii="仿宋_GB2312" w:eastAsia="仿宋_GB2312" w:hAnsi="Verdana" w:cs="宋体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36"/>
          <w:szCs w:val="36"/>
        </w:rPr>
        <w:t>沈阳药科大学</w:t>
      </w:r>
      <w:r w:rsidR="00517C9F" w:rsidRPr="00BD58A7">
        <w:rPr>
          <w:rFonts w:ascii="仿宋_GB2312" w:eastAsia="仿宋_GB2312" w:hAnsi="Verdana" w:cs="宋体" w:hint="eastAsia"/>
          <w:b/>
          <w:bCs/>
          <w:color w:val="000000"/>
          <w:kern w:val="0"/>
          <w:sz w:val="36"/>
          <w:szCs w:val="36"/>
        </w:rPr>
        <w:t>固定资产清查方案</w:t>
      </w:r>
    </w:p>
    <w:p w:rsidR="00517C9F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为了加强学校的固定资产管理工作，更进一步掌握各单位固定资产管理和使用情况，</w:t>
      </w:r>
      <w:r w:rsidR="00AB56D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结合《沈阳药科大学搬迁工作方案》</w:t>
      </w:r>
      <w:r w:rsidR="00EB1FFE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明确资产管理责任，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</w:t>
      </w:r>
      <w:r w:rsidRPr="00517C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《辽宁省行政事业单位国有资产管理办法》（辽宁省人民政府令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2011</w:t>
      </w:r>
      <w:r w:rsidRPr="00517C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第261号）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学校《固定资产管理</w:t>
      </w:r>
      <w:r w:rsidR="00EB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办法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》的要求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，按照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校领导的指示，决定在全校进行固定资产</w:t>
      </w:r>
      <w:r w:rsidR="00EB1FFE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全面清查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工作</w:t>
      </w:r>
      <w:r w:rsidR="00EB1F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EB1FFE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为了确保此工作顺利开展，特制定本实施方案。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方案如下：</w:t>
      </w:r>
    </w:p>
    <w:p w:rsidR="00517C9F" w:rsidRPr="002F6928" w:rsidRDefault="00517C9F" w:rsidP="002F6928">
      <w:pPr>
        <w:widowControl/>
        <w:adjustRightIn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2F692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一、领导</w:t>
      </w:r>
      <w:r w:rsidR="006E6EAC" w:rsidRPr="002F692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小</w:t>
      </w:r>
      <w:r w:rsidRPr="002F692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组</w:t>
      </w:r>
    </w:p>
    <w:p w:rsidR="00517C9F" w:rsidRPr="00BD58A7" w:rsidRDefault="00D571F1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校搬迁工作组——资产组</w:t>
      </w:r>
      <w:r w:rsidR="00517C9F"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，办公地点设在</w:t>
      </w:r>
      <w:r w:rsidR="00DE054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资产管理处</w:t>
      </w:r>
      <w:r w:rsidR="00517C9F"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="00DE054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机关</w:t>
      </w:r>
      <w:r w:rsidR="00517C9F"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楼</w:t>
      </w:r>
      <w:proofErr w:type="gramEnd"/>
      <w:r w:rsidR="00517C9F"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一层11</w:t>
      </w:r>
      <w:r w:rsidR="00DE054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517C9F"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室）</w:t>
      </w:r>
      <w:r w:rsidR="00517C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电话：</w:t>
      </w:r>
      <w:r w:rsidR="00DE054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2398</w:t>
      </w:r>
      <w:r w:rsidR="007669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DE054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7669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517C9F"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17C9F" w:rsidRDefault="00C82703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</w:t>
      </w:r>
      <w:r w:rsidR="00517C9F"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长</w:t>
      </w:r>
      <w:r w:rsidR="00517C9F"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571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赵喜萍</w:t>
      </w:r>
    </w:p>
    <w:p w:rsidR="00517C9F" w:rsidRPr="00BD58A7" w:rsidRDefault="00C82703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副组长</w:t>
      </w:r>
      <w:r w:rsidR="00517C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D571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魏大喜</w:t>
      </w:r>
    </w:p>
    <w:p w:rsidR="00517C9F" w:rsidRPr="00BD58A7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成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员：</w:t>
      </w:r>
      <w:r w:rsidR="00D571F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国资处工作人员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各部门资产管理员。</w:t>
      </w:r>
    </w:p>
    <w:p w:rsidR="00517C9F" w:rsidRPr="002F6928" w:rsidRDefault="00517C9F" w:rsidP="002F6928">
      <w:pPr>
        <w:widowControl/>
        <w:adjustRightIn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2F692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二、清查目的</w:t>
      </w:r>
    </w:p>
    <w:p w:rsidR="00517C9F" w:rsidRPr="00BD58A7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彻底摸清学校固定资产底细，掌握固定资产的使用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状况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AC116C" w:rsidRPr="00EF0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对学校各项固定资产进行全面清查登记和认真核实，在摸清“家底”的基础上，做到账</w:t>
      </w:r>
      <w:proofErr w:type="gramStart"/>
      <w:r w:rsidR="00AC116C" w:rsidRPr="00EF0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账</w:t>
      </w:r>
      <w:proofErr w:type="gramEnd"/>
      <w:r w:rsidR="00AC116C" w:rsidRPr="00EF0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相符、账实相符</w:t>
      </w:r>
      <w:r w:rsidR="00AC11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，为学校明年的搬迁工作做准备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17C9F" w:rsidRPr="00BD58A7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掌握</w:t>
      </w:r>
      <w:r w:rsidR="00C243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部门的固定资产情况，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加强对固定资产的管理力度，健全管理体制，落实管理责任</w:t>
      </w:r>
      <w:r w:rsidR="00FC4E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AC11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特别是加强资产处置管理，为学校仪器设备的更换配置提供依据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17C9F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（三）建立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健全学校和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部门固定资产明细</w:t>
      </w:r>
      <w:r w:rsidR="00B81E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，确定部门资产管理员，做好资产的长期管理工作。</w:t>
      </w:r>
      <w:r w:rsidR="00AC116C" w:rsidRPr="00EF0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针对暴露出来的矛盾和问题</w:t>
      </w:r>
      <w:r w:rsidR="00B81E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修订制度和管理办法，解决疑难问题</w:t>
      </w:r>
      <w:r w:rsidR="00AC116C" w:rsidRPr="00EF031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，以堵塞各种管理漏洞，提高学校固定资产的使用效益。</w:t>
      </w:r>
    </w:p>
    <w:p w:rsidR="00BC530B" w:rsidRPr="003864FA" w:rsidRDefault="00BC530B" w:rsidP="003864FA">
      <w:pPr>
        <w:widowControl/>
        <w:adjustRightIn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三、资产清查的基准日与范围</w:t>
      </w:r>
    </w:p>
    <w:p w:rsidR="00BC530B" w:rsidRDefault="00BC530B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</w:t>
      </w:r>
      <w:r w:rsidR="005F25A2" w:rsidRP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此次全校固定资产清查工作从201</w:t>
      </w:r>
      <w:r w:rsid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5F25A2" w:rsidRP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020B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5F25A2" w:rsidRP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020B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5F25A2" w:rsidRP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日开始，到201</w:t>
      </w:r>
      <w:r w:rsid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5F25A2" w:rsidRP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5F25A2" w:rsidRP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D54E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5F25A2" w:rsidRPr="005F25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日结束。</w:t>
      </w:r>
      <w:r w:rsidR="005F25A2"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清查登记的基准日为</w:t>
      </w:r>
      <w:r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201</w:t>
      </w:r>
      <w:r w:rsidR="00BB21A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5</w:t>
      </w:r>
      <w:r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年</w:t>
      </w:r>
      <w:r w:rsidR="004F746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6</w:t>
      </w:r>
      <w:r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月3</w:t>
      </w:r>
      <w:r w:rsidR="004F746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0</w:t>
      </w:r>
      <w:r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日</w:t>
      </w:r>
      <w:r w:rsidRPr="00BC53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BC530B" w:rsidRPr="00BC530B" w:rsidRDefault="00BC530B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BC53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本次清查</w:t>
      </w:r>
      <w:r w:rsidRPr="00BC53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资产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范围</w:t>
      </w:r>
    </w:p>
    <w:p w:rsidR="00BC530B" w:rsidRPr="00BC530B" w:rsidRDefault="00BC530B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C53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(1)2012年4月1日以前，包括一般设备单位价值在500元以上、专用设备价值在800元以上，使用期限在一年以上，并在使用过程中基本保持原有物质形态的资产。2012年4月1日起，包括使用年限在一年以上，单位价值在1000元以上、专用设备单位价值在1500元以上，并在使用过程中基本保持原来物质形态的资产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BC530B" w:rsidRPr="00BC530B" w:rsidRDefault="00BC530B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C53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(2)单位价值虽未达到规定标准，但耐用时间在一年以上的大批同类物资，按固定资产管理</w:t>
      </w:r>
      <w:r w:rsidR="003864FA" w:rsidRPr="003864F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（包括办公家具等）</w:t>
      </w:r>
      <w:r w:rsidR="009926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17C9F" w:rsidRPr="003864FA" w:rsidRDefault="005F25A2" w:rsidP="003864FA">
      <w:pPr>
        <w:widowControl/>
        <w:adjustRightInd w:val="0"/>
        <w:spacing w:line="48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</w:t>
      </w:r>
      <w:r w:rsidR="00517C9F"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</w:t>
      </w:r>
      <w:r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工作步骤</w:t>
      </w:r>
      <w:r w:rsidR="004B6AD8" w:rsidRPr="003864F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和方法</w:t>
      </w:r>
    </w:p>
    <w:p w:rsidR="004B6AD8" w:rsidRPr="00856804" w:rsidRDefault="004B6AD8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次清查工作实施全面的现场（实地）清查、盘点，即对所有部门、所有楼宇的每一个房间的固定资产实行全覆盖、无遗漏的现场清点、核对、登记。为了保证工作质量，现场核查前应做好充分准备。同时为了巩固清查成果，建立资产管理长效机制，还应认真整理总结，明确管理责任，完善信息系统。资产清查工作分为</w:t>
      </w:r>
      <w:r w:rsidR="00B714F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个阶段：</w:t>
      </w:r>
    </w:p>
    <w:p w:rsidR="004B6AD8" w:rsidRPr="00856804" w:rsidRDefault="004B6AD8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（一）清查准备（</w:t>
      </w:r>
      <w:r w:rsidR="00977D0F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月10日－</w:t>
      </w:r>
      <w:r w:rsidR="00977D0F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0日）</w:t>
      </w:r>
    </w:p>
    <w:p w:rsidR="004B6AD8" w:rsidRPr="00856804" w:rsidRDefault="004B6AD8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1．组织准备</w:t>
      </w:r>
    </w:p>
    <w:p w:rsidR="004B6AD8" w:rsidRPr="00856804" w:rsidRDefault="004B6AD8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（1）成立资产清查工作</w:t>
      </w:r>
      <w:r w:rsidR="00AF4D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办公室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，召开全校资产清查工作动员大会，研究部署资产清查工作。</w:t>
      </w:r>
    </w:p>
    <w:p w:rsidR="004B6AD8" w:rsidRPr="00856804" w:rsidRDefault="004B6AD8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（2）资产归口管理部门成立工作机构，制订清查工作实施</w:t>
      </w:r>
      <w:r w:rsidR="00443D2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方案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，组织资产清查人员培训。</w:t>
      </w:r>
      <w:r w:rsidR="00977D0F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各部门指定一名资产</w:t>
      </w:r>
      <w:r w:rsidR="00941A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清查联络员</w:t>
      </w:r>
      <w:r w:rsidR="0034571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，负责与资产工作组进行联系和具体组织本部门自查工作</w:t>
      </w:r>
      <w:r w:rsidR="00977D0F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B6AD8" w:rsidRPr="00856804" w:rsidRDefault="004B6AD8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2．材料准备</w:t>
      </w:r>
    </w:p>
    <w:p w:rsidR="004B6AD8" w:rsidRPr="00856804" w:rsidRDefault="004B6AD8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（1）调查全校各单位用房情况，明确全校所有用房（至每一个房间）的管理（使用）责任单位（或个人）。</w:t>
      </w:r>
      <w:r w:rsidR="00A020B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调查表格由清查办公室下发各单位。</w:t>
      </w:r>
    </w:p>
    <w:p w:rsidR="004B6AD8" w:rsidRPr="00856804" w:rsidRDefault="004B6AD8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（2）设计、打印分单位资产盘点表。</w:t>
      </w:r>
    </w:p>
    <w:p w:rsidR="000229BC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977D0F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）部门自查：</w:t>
      </w:r>
      <w:r w:rsidR="004777C7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（10月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="004777C7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日－1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777C7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777C7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0日）</w:t>
      </w:r>
    </w:p>
    <w:p w:rsidR="00517C9F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各部门以</w:t>
      </w:r>
      <w:r w:rsidR="00FC2610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国资处提供的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固定资产</w:t>
      </w:r>
      <w:r w:rsidR="00065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清查明细表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为基础，与本单位的固定资产逐项核对，同时对账外资产进行登记入账，自查结束后提交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一份详细的自查情况汇总报告</w:t>
      </w:r>
      <w:r w:rsidR="008F040E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，并由</w:t>
      </w:r>
      <w:r w:rsidR="00977D0F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</w:t>
      </w:r>
      <w:r w:rsidR="008F040E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资产管理员和部门负责人签字确认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。具体办法如下：</w:t>
      </w:r>
    </w:p>
    <w:p w:rsidR="00517C9F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1、查数量：要依据</w:t>
      </w:r>
      <w:r w:rsidR="00483CA4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固定资产</w:t>
      </w:r>
      <w:r w:rsidR="00483CA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清查明细表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逐件核对、落实，做到账物相符。有账无物资产，要查明去向。调出的要补办交接</w:t>
      </w:r>
      <w:r w:rsidR="00367C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调转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手续；转借到学校其他部门使用的，在不影响正常工作的前提下，应由本部门经手人负责索回；丢失的要形成文字说明材料，部门领导确认签字，</w:t>
      </w:r>
      <w:r w:rsidR="00D455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按照《固定资产管理细则》（</w:t>
      </w:r>
      <w:proofErr w:type="gramStart"/>
      <w:r w:rsidR="00D455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沈药大国资字</w:t>
      </w:r>
      <w:proofErr w:type="gramEnd"/>
      <w:r w:rsidR="00D455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【2015】1号）要求执行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17C9F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2、查状态：对仪器设</w:t>
      </w:r>
      <w:r w:rsidR="00A5217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备和其他资产的使用状态进行确认，注明在用、闲置、待修、报废等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，对</w:t>
      </w:r>
      <w:r w:rsidR="008F040E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拟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报废资产进行造册登记，注明</w:t>
      </w:r>
      <w:r w:rsidR="008F040E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拟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报废原因，</w:t>
      </w:r>
      <w:r w:rsidR="0071685B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</w:t>
      </w:r>
      <w:r w:rsidR="002853EC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本次</w:t>
      </w:r>
      <w:r w:rsidR="0071685B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清查结束后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按规定办理报废手续。</w:t>
      </w:r>
    </w:p>
    <w:p w:rsidR="00517C9F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3、查责任人：部门负责人为部门资产管理</w:t>
      </w:r>
      <w:r w:rsidR="008F040E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责任人</w:t>
      </w:r>
      <w:r w:rsidR="00245E6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，各部门下设资产管理员，具体负责固定资产的日常管理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245E66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使用资产人为保管责任人，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如有变化的要及时变更。</w:t>
      </w:r>
    </w:p>
    <w:p w:rsidR="00517C9F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4、查地点：由于机构的调整和人员的流动，账目上的物品可能调出或不明去向，各单位要负责将本单位资产账目上物品追查清楚，查清去向，及时办理资产交接手续。</w:t>
      </w:r>
    </w:p>
    <w:p w:rsidR="00517C9F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5、查账外物：本次清查对账目上没有的账外物品（包括办公家具等）也要逐一登记，</w:t>
      </w:r>
      <w:r w:rsidR="00BB365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调查表格的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各个项目要填全。</w:t>
      </w:r>
    </w:p>
    <w:p w:rsidR="00977D0F" w:rsidRPr="00856804" w:rsidRDefault="00977D0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）现场核查（1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1日－1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日）</w:t>
      </w:r>
    </w:p>
    <w:p w:rsidR="00977D0F" w:rsidRPr="00856804" w:rsidRDefault="00977D0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根据清查工作的组织分工</w:t>
      </w:r>
      <w:r w:rsidR="00AF6114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，依据自查整理后的结果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，各现场核查小组人员到各部门进行现场核查</w:t>
      </w:r>
      <w:r w:rsidR="00AF6114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，对状态为“丢失”以外的资产，进行资产条码的重新粘贴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在规定的时间里，对单位价值在规定标准以上的或成批的资产进行全面清理、核对和查实，摸清资产的存在状况和使用现状。各现场核查小组要根据现场核查要求，结合被查部门资产使用的实际情况，制定小组清查工作具体实施办法，保证清查质量。</w:t>
      </w:r>
    </w:p>
    <w:p w:rsidR="000229BC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0229BC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整理总结（1</w:t>
      </w:r>
      <w:r w:rsidR="002F69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0229BC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777C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0229BC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日－1</w:t>
      </w:r>
      <w:r w:rsidR="00417B24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0229BC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F692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0229BC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日）</w:t>
      </w:r>
    </w:p>
    <w:p w:rsidR="000229BC" w:rsidRPr="00856804" w:rsidRDefault="000229BC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1、查明盈亏原因，明确责任。每一个单位对每项资产盘亏情况做出书面说明，查找盘亏的原因</w:t>
      </w:r>
      <w:r w:rsidR="00F804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，按照《固定资产管理细则》（</w:t>
      </w:r>
      <w:proofErr w:type="gramStart"/>
      <w:r w:rsidR="00F804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沈药</w:t>
      </w:r>
      <w:r w:rsidR="00F804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大国资字</w:t>
      </w:r>
      <w:proofErr w:type="gramEnd"/>
      <w:r w:rsidR="00F804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【2015】1号）要求执行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4B61C8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资产清查工作</w:t>
      </w:r>
      <w:r w:rsidR="004B61C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办公室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将盈亏资产进行分部门汇总，上报领导</w:t>
      </w:r>
      <w:r w:rsidR="002F6D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小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组。</w:t>
      </w:r>
    </w:p>
    <w:p w:rsidR="000229BC" w:rsidRDefault="000229BC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将各单位自查上报数据进行汇总后，根据各部门的清查情况进行资产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核实，对部门之间需要调整的资产进行调整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确认。</w:t>
      </w:r>
      <w:r w:rsidR="004B61C8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资产清查工作</w:t>
      </w:r>
      <w:r w:rsidR="004B61C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办公室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将资产清查整体情况上报领导</w:t>
      </w:r>
      <w:r w:rsidR="002F6D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小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组。</w:t>
      </w:r>
    </w:p>
    <w:p w:rsidR="000229BC" w:rsidRDefault="000229BC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完善资产信息系统。根据本次现场清查结果，</w:t>
      </w:r>
      <w:r w:rsidR="002334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结合资产</w:t>
      </w:r>
      <w:proofErr w:type="gramStart"/>
      <w:r w:rsidR="002334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处资产</w:t>
      </w:r>
      <w:proofErr w:type="gramEnd"/>
      <w:r w:rsidR="002334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账目明细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完善</w:t>
      </w:r>
      <w:r w:rsidR="002334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学校资产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信息。</w:t>
      </w:r>
      <w:proofErr w:type="gramStart"/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健全部门</w:t>
      </w:r>
      <w:proofErr w:type="gramEnd"/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分户资产信息，明确各部门资产管理职责。</w:t>
      </w:r>
    </w:p>
    <w:p w:rsidR="00517C9F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五、要求</w:t>
      </w:r>
    </w:p>
    <w:p w:rsidR="00517C9F" w:rsidRPr="00BD58A7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（一）各单位要高度重视本次固定资产清查工作，</w:t>
      </w:r>
      <w:r w:rsidR="00AF3C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由专人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负责组织本部门的自查工作，要层层落实，责任到人，并要在规定时间内完成自查工作。</w:t>
      </w:r>
    </w:p>
    <w:p w:rsidR="00517C9F" w:rsidRPr="00BD58A7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（二）各单位要选定一名本部门专职或兼职的</w:t>
      </w:r>
      <w:r w:rsidR="003919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资产清查联络员（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资产管理员</w:t>
      </w:r>
      <w:r w:rsidR="003919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，负责本部门的固定资产管理工作。</w:t>
      </w:r>
      <w:r w:rsidR="0039192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资产清查联络员</w:t>
      </w: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</w:t>
      </w:r>
      <w:r w:rsidR="000164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国资处</w:t>
      </w:r>
      <w:r w:rsidR="00AF3C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备查</w:t>
      </w:r>
      <w:r w:rsidR="0001640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17C9F" w:rsidRPr="00BD58A7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（三）各单位要将本部门的教学仪器、办公设备（包括办公桌、椅、沙发、柜等）登记造册、建账，并落实使用保管人。</w:t>
      </w:r>
    </w:p>
    <w:p w:rsidR="00517C9F" w:rsidRPr="00BD58A7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（四）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核对后的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部门资产明细</w:t>
      </w:r>
      <w:r w:rsidR="00016401"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表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及所有上报表格，必须有资产管理员和部门主管领导的签字</w:t>
      </w:r>
      <w:r w:rsidR="00AF3C3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、盖章后上报</w:t>
      </w:r>
      <w:r w:rsidRPr="008568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17C9F" w:rsidRPr="00856804" w:rsidRDefault="00AF3C38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本项工作由国资处负责解释，</w:t>
      </w:r>
      <w:r w:rsidR="00EF4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邮箱:807621481@qq.com，联系电话：2398</w:t>
      </w:r>
      <w:r w:rsidR="007669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F4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7669C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F49A8" w:rsidRPr="00BD58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17C9F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17C9F" w:rsidRPr="00856804" w:rsidRDefault="00517C9F" w:rsidP="00856804">
      <w:pPr>
        <w:widowControl/>
        <w:adjustRightIn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17C9F" w:rsidRDefault="0083023A" w:rsidP="00517C9F">
      <w:pPr>
        <w:ind w:firstLineChars="1650" w:firstLine="46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2015年10月9日</w:t>
      </w:r>
    </w:p>
    <w:p w:rsidR="00D95C1D" w:rsidRDefault="00D95C1D" w:rsidP="00517C9F">
      <w:pPr>
        <w:ind w:firstLineChars="1650" w:firstLine="462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1508E2" w:rsidRDefault="001508E2"/>
    <w:sectPr w:rsidR="0015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9F"/>
    <w:rsid w:val="00016401"/>
    <w:rsid w:val="000229BC"/>
    <w:rsid w:val="00065E18"/>
    <w:rsid w:val="000765A8"/>
    <w:rsid w:val="001508E2"/>
    <w:rsid w:val="0017185B"/>
    <w:rsid w:val="00233402"/>
    <w:rsid w:val="00245E66"/>
    <w:rsid w:val="002853EC"/>
    <w:rsid w:val="002C302F"/>
    <w:rsid w:val="002F6928"/>
    <w:rsid w:val="002F6D1D"/>
    <w:rsid w:val="00345713"/>
    <w:rsid w:val="00367C10"/>
    <w:rsid w:val="003864FA"/>
    <w:rsid w:val="00391922"/>
    <w:rsid w:val="00417B24"/>
    <w:rsid w:val="004231C0"/>
    <w:rsid w:val="00443D25"/>
    <w:rsid w:val="004777C7"/>
    <w:rsid w:val="00483CA4"/>
    <w:rsid w:val="004B61C8"/>
    <w:rsid w:val="004B6AD8"/>
    <w:rsid w:val="004F7466"/>
    <w:rsid w:val="00517C9F"/>
    <w:rsid w:val="00544F2B"/>
    <w:rsid w:val="005F25A2"/>
    <w:rsid w:val="006E6EAC"/>
    <w:rsid w:val="006F0124"/>
    <w:rsid w:val="0071685B"/>
    <w:rsid w:val="00717E50"/>
    <w:rsid w:val="007669C3"/>
    <w:rsid w:val="00772720"/>
    <w:rsid w:val="0083023A"/>
    <w:rsid w:val="00856804"/>
    <w:rsid w:val="008F040E"/>
    <w:rsid w:val="00910E66"/>
    <w:rsid w:val="00912FFC"/>
    <w:rsid w:val="00926059"/>
    <w:rsid w:val="00941A2D"/>
    <w:rsid w:val="00977D0F"/>
    <w:rsid w:val="009926B3"/>
    <w:rsid w:val="00A020BC"/>
    <w:rsid w:val="00A52172"/>
    <w:rsid w:val="00AB56DD"/>
    <w:rsid w:val="00AC116C"/>
    <w:rsid w:val="00AF3C38"/>
    <w:rsid w:val="00AF4DBE"/>
    <w:rsid w:val="00AF6114"/>
    <w:rsid w:val="00B17B55"/>
    <w:rsid w:val="00B714F4"/>
    <w:rsid w:val="00B73199"/>
    <w:rsid w:val="00B81E68"/>
    <w:rsid w:val="00BB21A4"/>
    <w:rsid w:val="00BB3653"/>
    <w:rsid w:val="00BC530B"/>
    <w:rsid w:val="00C243C1"/>
    <w:rsid w:val="00C610EC"/>
    <w:rsid w:val="00C6775D"/>
    <w:rsid w:val="00C82703"/>
    <w:rsid w:val="00CE676C"/>
    <w:rsid w:val="00D0210D"/>
    <w:rsid w:val="00D45574"/>
    <w:rsid w:val="00D54EEF"/>
    <w:rsid w:val="00D571F1"/>
    <w:rsid w:val="00D60C05"/>
    <w:rsid w:val="00D95C1D"/>
    <w:rsid w:val="00DA0125"/>
    <w:rsid w:val="00DE0543"/>
    <w:rsid w:val="00E80296"/>
    <w:rsid w:val="00EB1FFE"/>
    <w:rsid w:val="00EF031B"/>
    <w:rsid w:val="00EF49A8"/>
    <w:rsid w:val="00F8044A"/>
    <w:rsid w:val="00FC2610"/>
    <w:rsid w:val="00F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9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10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0E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D95C1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95C1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9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10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0E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D95C1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D95C1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4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guozi</dc:creator>
  <cp:lastModifiedBy>guozi</cp:lastModifiedBy>
  <cp:revision>71</cp:revision>
  <cp:lastPrinted>2015-10-14T00:06:00Z</cp:lastPrinted>
  <dcterms:created xsi:type="dcterms:W3CDTF">2015-10-08T07:57:00Z</dcterms:created>
  <dcterms:modified xsi:type="dcterms:W3CDTF">2015-10-14T07:39:00Z</dcterms:modified>
</cp:coreProperties>
</file>